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F0" w:rsidRDefault="00DD5470" w:rsidP="00DD54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№1</w:t>
      </w:r>
    </w:p>
    <w:p w:rsidR="00DD5470" w:rsidRDefault="00DD5470" w:rsidP="00DD54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«ТД ДАЛИМО»</w:t>
      </w:r>
    </w:p>
    <w:p w:rsidR="00DD5470" w:rsidRDefault="00DD5470" w:rsidP="00583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: общество с ограниченной ответственностью «Торговый дом «ДАЛИМО».</w:t>
      </w:r>
    </w:p>
    <w:p w:rsidR="00DD5470" w:rsidRDefault="00DD5470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: 6319095304</w:t>
      </w:r>
    </w:p>
    <w:p w:rsidR="00DD5470" w:rsidRDefault="00DD5470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: 631101001</w:t>
      </w:r>
    </w:p>
    <w:p w:rsidR="00DD5470" w:rsidRPr="00583EED" w:rsidRDefault="00DD5470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3EED">
        <w:rPr>
          <w:rFonts w:ascii="Times New Roman" w:hAnsi="Times New Roman" w:cs="Times New Roman"/>
          <w:sz w:val="28"/>
          <w:szCs w:val="28"/>
        </w:rPr>
        <w:t xml:space="preserve"> 1036300903143</w:t>
      </w:r>
    </w:p>
    <w:p w:rsidR="00DD5470" w:rsidRPr="00583EED" w:rsidRDefault="00DD5470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ОКПО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3EED">
        <w:rPr>
          <w:rFonts w:ascii="Times New Roman" w:hAnsi="Times New Roman" w:cs="Times New Roman"/>
          <w:sz w:val="28"/>
          <w:szCs w:val="28"/>
        </w:rPr>
        <w:t xml:space="preserve"> 14563907</w:t>
      </w:r>
    </w:p>
    <w:p w:rsidR="00DD5470" w:rsidRDefault="00DD5470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 область Самарская, Самара,</w:t>
      </w:r>
      <w:r w:rsidR="00583EED">
        <w:rPr>
          <w:rFonts w:ascii="Times New Roman" w:hAnsi="Times New Roman" w:cs="Times New Roman"/>
          <w:sz w:val="28"/>
          <w:szCs w:val="28"/>
        </w:rPr>
        <w:t xml:space="preserve"> улица Партизанская, д.56</w:t>
      </w:r>
      <w:proofErr w:type="gramStart"/>
      <w:r w:rsidR="00583EE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83EED">
        <w:rPr>
          <w:rFonts w:ascii="Times New Roman" w:hAnsi="Times New Roman" w:cs="Times New Roman"/>
          <w:sz w:val="28"/>
          <w:szCs w:val="28"/>
        </w:rPr>
        <w:t>, офис 17, секция 213.</w:t>
      </w:r>
    </w:p>
    <w:p w:rsidR="00583EED" w:rsidRDefault="00583EED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270-46-76</w:t>
      </w:r>
    </w:p>
    <w:p w:rsidR="00583EED" w:rsidRPr="00583EED" w:rsidRDefault="00583EED" w:rsidP="00583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ED">
        <w:rPr>
          <w:rFonts w:ascii="Times New Roman" w:hAnsi="Times New Roman" w:cs="Times New Roman"/>
          <w:sz w:val="28"/>
          <w:szCs w:val="28"/>
        </w:rPr>
        <w:t xml:space="preserve">Сведения о видах </w:t>
      </w:r>
      <w:r>
        <w:rPr>
          <w:rFonts w:ascii="Times New Roman" w:hAnsi="Times New Roman" w:cs="Times New Roman"/>
          <w:sz w:val="28"/>
          <w:szCs w:val="28"/>
        </w:rPr>
        <w:t>экономической деятельности: ООО «ТД ДАЛИМО»</w:t>
      </w:r>
      <w:r w:rsidRPr="00583EED">
        <w:rPr>
          <w:rFonts w:ascii="Times New Roman" w:hAnsi="Times New Roman" w:cs="Times New Roman"/>
          <w:sz w:val="28"/>
          <w:szCs w:val="28"/>
        </w:rPr>
        <w:t xml:space="preserve"> по данным ЕГРЮЛ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191" w:type="dxa"/>
          </w:tcPr>
          <w:p w:rsidR="00583EED" w:rsidRPr="00583EED" w:rsidRDefault="00583EED" w:rsidP="0058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деятельности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51.33.1</w:t>
            </w:r>
          </w:p>
        </w:tc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191" w:type="dxa"/>
          </w:tcPr>
          <w:p w:rsidR="00583EED" w:rsidRPr="00583EED" w:rsidRDefault="00583EED" w:rsidP="0058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молочными продуктами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15.51.13</w:t>
            </w:r>
          </w:p>
        </w:tc>
        <w:tc>
          <w:tcPr>
            <w:tcW w:w="3190" w:type="dxa"/>
          </w:tcPr>
          <w:p w:rsidR="00583EED" w:rsidRPr="00583EED" w:rsidRDefault="00583EED" w:rsidP="0058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583EED" w:rsidRDefault="00583EED" w:rsidP="0058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кисло </w:t>
            </w:r>
            <w:proofErr w:type="gramStart"/>
            <w:r w:rsidR="00251E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олочной продукции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15.51.14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583EED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творога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творожных изделий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15.51.3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коровьего масла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15.51.4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сыра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51.33.3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пищевыми маслами и жирами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D">
              <w:rPr>
                <w:rFonts w:ascii="Times New Roman" w:hAnsi="Times New Roman" w:cs="Times New Roman"/>
                <w:sz w:val="24"/>
                <w:szCs w:val="24"/>
              </w:rPr>
              <w:t>51.70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C7">
              <w:rPr>
                <w:rFonts w:ascii="Times New Roman" w:hAnsi="Times New Roman" w:cs="Times New Roman"/>
                <w:sz w:val="24"/>
                <w:szCs w:val="24"/>
              </w:rPr>
              <w:t>Прочая торговая торговля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52.27.11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молочными продуктами</w:t>
            </w:r>
          </w:p>
        </w:tc>
      </w:tr>
      <w:tr w:rsidR="00583EED" w:rsidTr="00583EED">
        <w:tc>
          <w:tcPr>
            <w:tcW w:w="3190" w:type="dxa"/>
          </w:tcPr>
          <w:p w:rsidR="00583EED" w:rsidRP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52.27.2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пищевыми маслами и жирами</w:t>
            </w:r>
          </w:p>
        </w:tc>
      </w:tr>
      <w:tr w:rsidR="00583EED" w:rsidTr="00583EED">
        <w:tc>
          <w:tcPr>
            <w:tcW w:w="3190" w:type="dxa"/>
          </w:tcPr>
          <w:p w:rsid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63.12.1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замороженных или охлажденных грузов</w:t>
            </w:r>
          </w:p>
        </w:tc>
      </w:tr>
      <w:tr w:rsidR="00583EED" w:rsidTr="00583EED">
        <w:tc>
          <w:tcPr>
            <w:tcW w:w="3190" w:type="dxa"/>
          </w:tcPr>
          <w:p w:rsidR="00583EED" w:rsidRDefault="00583EED" w:rsidP="00583E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70.20.2</w:t>
            </w:r>
          </w:p>
        </w:tc>
        <w:tc>
          <w:tcPr>
            <w:tcW w:w="3190" w:type="dxa"/>
          </w:tcPr>
          <w:p w:rsidR="00583EED" w:rsidRDefault="00583EED" w:rsidP="0058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вид деятельности</w:t>
            </w:r>
          </w:p>
        </w:tc>
        <w:tc>
          <w:tcPr>
            <w:tcW w:w="3191" w:type="dxa"/>
          </w:tcPr>
          <w:p w:rsidR="00583EED" w:rsidRPr="00251EC7" w:rsidRDefault="00251EC7" w:rsidP="0025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внаем собственного нежилого недвижимого имущества</w:t>
            </w:r>
          </w:p>
        </w:tc>
      </w:tr>
    </w:tbl>
    <w:p w:rsidR="00251EC7" w:rsidRDefault="00251EC7" w:rsidP="0025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ООО «</w:t>
      </w:r>
      <w:r w:rsidRPr="00251EC7">
        <w:rPr>
          <w:rFonts w:ascii="Times New Roman" w:hAnsi="Times New Roman" w:cs="Times New Roman"/>
          <w:sz w:val="28"/>
          <w:szCs w:val="28"/>
        </w:rPr>
        <w:t>ТД ДАЛИМО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EC7">
        <w:rPr>
          <w:rFonts w:ascii="Times New Roman" w:hAnsi="Times New Roman" w:cs="Times New Roman"/>
          <w:sz w:val="28"/>
          <w:szCs w:val="28"/>
        </w:rPr>
        <w:t xml:space="preserve"> (Самарская область; ИНН 6319095304) зарегистрировано 23 апреля 2003 года регистрирующим органом ИНСПЕКЦИЯ МНС РФ </w:t>
      </w:r>
      <w:r>
        <w:rPr>
          <w:rFonts w:ascii="Times New Roman" w:hAnsi="Times New Roman" w:cs="Times New Roman"/>
          <w:sz w:val="28"/>
          <w:szCs w:val="28"/>
        </w:rPr>
        <w:t>ПО ПРОМЫШЛЕННОМУ РАЙО</w:t>
      </w:r>
      <w:r w:rsidRPr="00251EC7">
        <w:rPr>
          <w:rFonts w:ascii="Times New Roman" w:hAnsi="Times New Roman" w:cs="Times New Roman"/>
          <w:sz w:val="28"/>
          <w:szCs w:val="28"/>
        </w:rPr>
        <w:t xml:space="preserve">НУ. </w:t>
      </w:r>
    </w:p>
    <w:p w:rsidR="00251EC7" w:rsidRDefault="00251EC7" w:rsidP="0025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EC7">
        <w:rPr>
          <w:rFonts w:ascii="Times New Roman" w:hAnsi="Times New Roman" w:cs="Times New Roman"/>
          <w:sz w:val="28"/>
          <w:szCs w:val="28"/>
        </w:rPr>
        <w:t xml:space="preserve">Уставный капитал компании по состоянию на 1 июля 2016 года - 10000 руб. </w:t>
      </w:r>
    </w:p>
    <w:p w:rsidR="00251EC7" w:rsidRDefault="00251EC7" w:rsidP="0025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собственност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«ТД ДАЛИМО»</w:t>
      </w:r>
      <w:r w:rsidRPr="00251EC7">
        <w:rPr>
          <w:rFonts w:ascii="Times New Roman" w:hAnsi="Times New Roman" w:cs="Times New Roman"/>
          <w:sz w:val="28"/>
          <w:szCs w:val="28"/>
        </w:rPr>
        <w:t xml:space="preserve"> - Общества с ограниченной ответственностью. </w:t>
      </w:r>
    </w:p>
    <w:p w:rsidR="00251EC7" w:rsidRDefault="00251EC7" w:rsidP="00251EC7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собственност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«ТД ДАЛИМО»</w:t>
      </w:r>
      <w:r w:rsidRPr="00251EC7">
        <w:rPr>
          <w:rFonts w:ascii="Times New Roman" w:hAnsi="Times New Roman" w:cs="Times New Roman"/>
          <w:sz w:val="28"/>
          <w:szCs w:val="28"/>
        </w:rPr>
        <w:t xml:space="preserve"> - Частная собственность. </w:t>
      </w:r>
    </w:p>
    <w:p w:rsidR="00251EC7" w:rsidRPr="00251EC7" w:rsidRDefault="00251EC7" w:rsidP="00251E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EC7">
        <w:rPr>
          <w:rFonts w:ascii="Times New Roman" w:hAnsi="Times New Roman" w:cs="Times New Roman"/>
          <w:sz w:val="28"/>
          <w:szCs w:val="28"/>
        </w:rPr>
        <w:t>Основные виды деятельн</w:t>
      </w:r>
      <w:r>
        <w:rPr>
          <w:rFonts w:ascii="Times New Roman" w:hAnsi="Times New Roman" w:cs="Times New Roman"/>
          <w:sz w:val="28"/>
          <w:szCs w:val="28"/>
        </w:rPr>
        <w:t>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«ТД ДАЛИМО»</w:t>
      </w:r>
      <w:r w:rsidRPr="00251EC7">
        <w:rPr>
          <w:rFonts w:ascii="Times New Roman" w:hAnsi="Times New Roman" w:cs="Times New Roman"/>
          <w:sz w:val="28"/>
          <w:szCs w:val="28"/>
        </w:rPr>
        <w:t>: оптовая торговля</w:t>
      </w:r>
      <w:r>
        <w:rPr>
          <w:rFonts w:ascii="Times New Roman" w:hAnsi="Times New Roman" w:cs="Times New Roman"/>
          <w:sz w:val="28"/>
          <w:szCs w:val="28"/>
        </w:rPr>
        <w:t xml:space="preserve"> молочными продуктами (51.33.1);</w:t>
      </w:r>
      <w:r w:rsidRPr="00251EC7">
        <w:rPr>
          <w:rFonts w:ascii="Times New Roman" w:hAnsi="Times New Roman" w:cs="Times New Roman"/>
          <w:sz w:val="28"/>
          <w:szCs w:val="28"/>
        </w:rPr>
        <w:t xml:space="preserve"> производство кисло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молочной продукции (15.51.13); </w:t>
      </w:r>
      <w:r w:rsidRPr="00251EC7">
        <w:rPr>
          <w:rFonts w:ascii="Times New Roman" w:hAnsi="Times New Roman" w:cs="Times New Roman"/>
          <w:sz w:val="28"/>
          <w:szCs w:val="28"/>
        </w:rPr>
        <w:t xml:space="preserve">производство творога и </w:t>
      </w:r>
      <w:proofErr w:type="spellStart"/>
      <w:r w:rsidRPr="00251EC7">
        <w:rPr>
          <w:rFonts w:ascii="Times New Roman" w:hAnsi="Times New Roman" w:cs="Times New Roman"/>
          <w:sz w:val="28"/>
          <w:szCs w:val="28"/>
        </w:rPr>
        <w:t>сырково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C7">
        <w:rPr>
          <w:rFonts w:ascii="Times New Roman" w:hAnsi="Times New Roman" w:cs="Times New Roman"/>
          <w:sz w:val="28"/>
          <w:szCs w:val="28"/>
        </w:rPr>
        <w:t>творожных изделий (15.51.14).</w:t>
      </w:r>
    </w:p>
    <w:p w:rsidR="00DD5470" w:rsidRDefault="00A7270A" w:rsidP="00A72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70A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 генеральный директор Митин Дмитрий Николаевич.</w:t>
      </w:r>
    </w:p>
    <w:p w:rsidR="00A7270A" w:rsidRPr="00A7270A" w:rsidRDefault="00A7270A" w:rsidP="00A727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70A">
        <w:rPr>
          <w:rFonts w:ascii="Times New Roman" w:hAnsi="Times New Roman" w:cs="Times New Roman"/>
          <w:b/>
          <w:sz w:val="28"/>
          <w:szCs w:val="28"/>
        </w:rPr>
        <w:t>Общая численность персонала: 300.</w:t>
      </w:r>
    </w:p>
    <w:p w:rsidR="00DD5470" w:rsidRDefault="00BB5C6A" w:rsidP="00DD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A541F9" w:rsidRDefault="00A541F9" w:rsidP="00E12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задача данного предприятия: увеличение спроса на предлагаемую продукцию, внедрение новых качественных продуктов.</w:t>
      </w:r>
    </w:p>
    <w:p w:rsidR="00E12453" w:rsidRDefault="00A541F9" w:rsidP="00E12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E12453">
        <w:rPr>
          <w:rFonts w:ascii="Times New Roman" w:hAnsi="Times New Roman" w:cs="Times New Roman"/>
          <w:sz w:val="28"/>
          <w:szCs w:val="28"/>
        </w:rPr>
        <w:t xml:space="preserve"> задача данного предприятия:</w:t>
      </w:r>
      <w:r w:rsidR="00E12453">
        <w:t xml:space="preserve"> </w:t>
      </w:r>
      <w:r w:rsidR="00E12453" w:rsidRPr="00E12453">
        <w:rPr>
          <w:rFonts w:ascii="Times New Roman" w:hAnsi="Times New Roman" w:cs="Times New Roman"/>
          <w:sz w:val="28"/>
          <w:szCs w:val="28"/>
        </w:rPr>
        <w:t xml:space="preserve">обеспечение покупателей высококачественной и разнообразной молочной продукцией. В рамках данной задачи собственный ассортимент предприятия пополняется </w:t>
      </w:r>
      <w:r w:rsidR="00E12453" w:rsidRPr="00E12453">
        <w:rPr>
          <w:rFonts w:ascii="Times New Roman" w:hAnsi="Times New Roman" w:cs="Times New Roman"/>
          <w:sz w:val="28"/>
          <w:szCs w:val="28"/>
        </w:rPr>
        <w:lastRenderedPageBreak/>
        <w:t>новыми продуктами как традиционными молочными продуктами (стерилизованное молоко), так и продуктами кисломолочной группы.</w:t>
      </w:r>
    </w:p>
    <w:p w:rsidR="00A541F9" w:rsidRDefault="00A541F9" w:rsidP="00E12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Маркетинговая задача заключается в том, что нужно создавать качественную рекламу, что должно повлиять на узнавание продукта среди потребителей.</w:t>
      </w:r>
    </w:p>
    <w:p w:rsidR="00A541F9" w:rsidRDefault="00A541F9" w:rsidP="00E12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задача заключается в том, что продукт должен быть доступен для каждого уровня населения (как для бедных, так и для богатых).</w:t>
      </w:r>
    </w:p>
    <w:p w:rsidR="00A541F9" w:rsidRDefault="00A541F9" w:rsidP="00E12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задача заключается в том, чтоб упаковка создавалась из переработанных ранее материалов, чтоб имела возможность разлагаться в течение короткого промежутка времени.</w:t>
      </w:r>
    </w:p>
    <w:p w:rsidR="00F26EF0" w:rsidRDefault="00F26EF0" w:rsidP="00F26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6EF0">
        <w:rPr>
          <w:rFonts w:ascii="Times New Roman" w:hAnsi="Times New Roman" w:cs="Times New Roman"/>
          <w:sz w:val="28"/>
          <w:szCs w:val="28"/>
        </w:rPr>
        <w:t xml:space="preserve">ринципы управления по А. </w:t>
      </w:r>
      <w:proofErr w:type="spellStart"/>
      <w:r w:rsidRPr="00F26EF0">
        <w:rPr>
          <w:rFonts w:ascii="Times New Roman" w:hAnsi="Times New Roman" w:cs="Times New Roman"/>
          <w:sz w:val="28"/>
          <w:szCs w:val="28"/>
        </w:rPr>
        <w:t>Файолю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 подходят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Далимо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F26EF0" w:rsidRDefault="00F26EF0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полномочия и ответственность, потому что в компании </w:t>
      </w:r>
      <w:r w:rsidRPr="00F26EF0">
        <w:rPr>
          <w:rFonts w:ascii="Times New Roman" w:hAnsi="Times New Roman" w:cs="Times New Roman"/>
          <w:sz w:val="28"/>
          <w:szCs w:val="28"/>
        </w:rPr>
        <w:t>полномочия должны соответствовать ответственности.</w:t>
      </w:r>
    </w:p>
    <w:p w:rsidR="00F26EF0" w:rsidRDefault="00F26EF0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EB389A">
        <w:rPr>
          <w:rFonts w:ascii="Times New Roman" w:hAnsi="Times New Roman" w:cs="Times New Roman"/>
          <w:sz w:val="28"/>
          <w:szCs w:val="28"/>
        </w:rPr>
        <w:t>п</w:t>
      </w:r>
      <w:r w:rsidRPr="00F26EF0">
        <w:rPr>
          <w:rFonts w:ascii="Times New Roman" w:hAnsi="Times New Roman" w:cs="Times New Roman"/>
          <w:sz w:val="28"/>
          <w:szCs w:val="28"/>
        </w:rPr>
        <w:t>одчин</w:t>
      </w:r>
      <w:r w:rsidR="00EB389A">
        <w:rPr>
          <w:rFonts w:ascii="Times New Roman" w:hAnsi="Times New Roman" w:cs="Times New Roman"/>
          <w:sz w:val="28"/>
          <w:szCs w:val="28"/>
        </w:rPr>
        <w:t xml:space="preserve">енность личных интересов общим, потому что интересы </w:t>
      </w:r>
      <w:r w:rsidRPr="00F26EF0">
        <w:rPr>
          <w:rFonts w:ascii="Times New Roman" w:hAnsi="Times New Roman" w:cs="Times New Roman"/>
          <w:sz w:val="28"/>
          <w:szCs w:val="28"/>
        </w:rPr>
        <w:t>одного работника или группы работников не должны ставиться выше интересов предприятия.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EB389A">
        <w:rPr>
          <w:rFonts w:ascii="Times New Roman" w:hAnsi="Times New Roman" w:cs="Times New Roman"/>
          <w:sz w:val="28"/>
          <w:szCs w:val="28"/>
        </w:rPr>
        <w:t>табильност</w:t>
      </w:r>
      <w:r>
        <w:rPr>
          <w:rFonts w:ascii="Times New Roman" w:hAnsi="Times New Roman" w:cs="Times New Roman"/>
          <w:sz w:val="28"/>
          <w:szCs w:val="28"/>
        </w:rPr>
        <w:t>ь рабочего места для персонала, потому что в</w:t>
      </w:r>
      <w:r w:rsidRPr="00EB389A">
        <w:rPr>
          <w:rFonts w:ascii="Times New Roman" w:hAnsi="Times New Roman" w:cs="Times New Roman"/>
          <w:sz w:val="28"/>
          <w:szCs w:val="28"/>
        </w:rPr>
        <w:t>ысокая текучесть кадров снижает эффективность организации.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инициатива, потому что э</w:t>
      </w:r>
      <w:r w:rsidRPr="00EB389A">
        <w:rPr>
          <w:rFonts w:ascii="Times New Roman" w:hAnsi="Times New Roman" w:cs="Times New Roman"/>
          <w:sz w:val="28"/>
          <w:szCs w:val="28"/>
        </w:rPr>
        <w:t>тот принцип</w:t>
      </w:r>
      <w:r>
        <w:rPr>
          <w:rFonts w:ascii="Times New Roman" w:hAnsi="Times New Roman" w:cs="Times New Roman"/>
          <w:sz w:val="28"/>
          <w:szCs w:val="28"/>
        </w:rPr>
        <w:t xml:space="preserve"> в данной компании</w:t>
      </w:r>
      <w:r w:rsidRPr="00EB389A">
        <w:rPr>
          <w:rFonts w:ascii="Times New Roman" w:hAnsi="Times New Roman" w:cs="Times New Roman"/>
          <w:sz w:val="28"/>
          <w:szCs w:val="28"/>
        </w:rPr>
        <w:t xml:space="preserve"> требует от руководителя поступиться личным тщеславием, чтобы подчиненные получили возможность проявить личную инициативу и реализовать свой потенциал.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Функции менеджера в компан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Далимо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EB389A">
        <w:rPr>
          <w:rFonts w:ascii="Times New Roman" w:hAnsi="Times New Roman" w:cs="Times New Roman"/>
          <w:sz w:val="28"/>
          <w:szCs w:val="28"/>
        </w:rPr>
        <w:t>пределение перспективных и текущих це</w:t>
      </w:r>
      <w:r>
        <w:rPr>
          <w:rFonts w:ascii="Times New Roman" w:hAnsi="Times New Roman" w:cs="Times New Roman"/>
          <w:sz w:val="28"/>
          <w:szCs w:val="28"/>
        </w:rPr>
        <w:t>лей и задач, планирование;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EB389A">
        <w:rPr>
          <w:rFonts w:ascii="Times New Roman" w:hAnsi="Times New Roman" w:cs="Times New Roman"/>
          <w:sz w:val="28"/>
          <w:szCs w:val="28"/>
        </w:rPr>
        <w:t>аспределение функций, заданий, установление норм, инструктаж подчиненных, создание необходимых условий, мотивация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EB389A">
        <w:rPr>
          <w:rFonts w:ascii="Times New Roman" w:hAnsi="Times New Roman" w:cs="Times New Roman"/>
          <w:sz w:val="28"/>
          <w:szCs w:val="28"/>
        </w:rPr>
        <w:t>зучение подчиненного персонала, повышен</w:t>
      </w:r>
      <w:r>
        <w:rPr>
          <w:rFonts w:ascii="Times New Roman" w:hAnsi="Times New Roman" w:cs="Times New Roman"/>
          <w:sz w:val="28"/>
          <w:szCs w:val="28"/>
        </w:rPr>
        <w:t>ие его профессионального уровня;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EB389A">
        <w:rPr>
          <w:rFonts w:ascii="Times New Roman" w:hAnsi="Times New Roman" w:cs="Times New Roman"/>
          <w:sz w:val="28"/>
          <w:szCs w:val="28"/>
        </w:rPr>
        <w:t>еловое общение, беседы и переговоры с менеджерами организ</w:t>
      </w:r>
      <w:r>
        <w:rPr>
          <w:rFonts w:ascii="Times New Roman" w:hAnsi="Times New Roman" w:cs="Times New Roman"/>
          <w:sz w:val="28"/>
          <w:szCs w:val="28"/>
        </w:rPr>
        <w:t>ации, заказчиками, поставщиками;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EB389A">
        <w:rPr>
          <w:rFonts w:ascii="Times New Roman" w:hAnsi="Times New Roman" w:cs="Times New Roman"/>
          <w:sz w:val="28"/>
          <w:szCs w:val="28"/>
        </w:rPr>
        <w:t>амоменеджмент</w:t>
      </w:r>
      <w:proofErr w:type="spellEnd"/>
      <w:r w:rsidRPr="00EB389A">
        <w:rPr>
          <w:rFonts w:ascii="Times New Roman" w:hAnsi="Times New Roman" w:cs="Times New Roman"/>
          <w:sz w:val="28"/>
          <w:szCs w:val="28"/>
        </w:rPr>
        <w:t>: установление личных ценностей, планирование, развитие коммуникативных способностей, анализ личных результатов.</w:t>
      </w:r>
    </w:p>
    <w:p w:rsidR="00EB389A" w:rsidRDefault="00EB389A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C6B" w:rsidRPr="00162C6B">
        <w:rPr>
          <w:rFonts w:ascii="Times New Roman" w:hAnsi="Times New Roman" w:cs="Times New Roman"/>
          <w:sz w:val="28"/>
          <w:szCs w:val="28"/>
        </w:rPr>
        <w:t xml:space="preserve">Для того чтобы покупатель обратил внимание именно на </w:t>
      </w:r>
      <w:r w:rsidR="00162C6B">
        <w:rPr>
          <w:rFonts w:ascii="Times New Roman" w:hAnsi="Times New Roman" w:cs="Times New Roman"/>
          <w:sz w:val="28"/>
          <w:szCs w:val="28"/>
        </w:rPr>
        <w:t xml:space="preserve">нашу </w:t>
      </w:r>
      <w:r w:rsidR="00162C6B" w:rsidRPr="00162C6B">
        <w:rPr>
          <w:rFonts w:ascii="Times New Roman" w:hAnsi="Times New Roman" w:cs="Times New Roman"/>
          <w:sz w:val="28"/>
          <w:szCs w:val="28"/>
        </w:rPr>
        <w:t xml:space="preserve">компанию, нужно принимать нестандартные решения. Иначе есть риск просто остаться незамеченным. Продукт должен быть интересен покупателю, и если продажи пошли вниз, значит пришло время менять стратегию развития. </w:t>
      </w:r>
    </w:p>
    <w:p w:rsidR="00162C6B" w:rsidRDefault="00162C6B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C6B">
        <w:rPr>
          <w:rFonts w:ascii="Times New Roman" w:hAnsi="Times New Roman" w:cs="Times New Roman"/>
          <w:sz w:val="28"/>
          <w:szCs w:val="28"/>
        </w:rPr>
        <w:t>Например, можно придать продукту другое целевое назначе</w:t>
      </w:r>
      <w:r>
        <w:rPr>
          <w:rFonts w:ascii="Times New Roman" w:hAnsi="Times New Roman" w:cs="Times New Roman"/>
          <w:sz w:val="28"/>
          <w:szCs w:val="28"/>
        </w:rPr>
        <w:t>ние. Рассмотрим реальный пример.</w:t>
      </w:r>
      <w:r w:rsidRPr="00162C6B">
        <w:rPr>
          <w:rFonts w:ascii="Times New Roman" w:hAnsi="Times New Roman" w:cs="Times New Roman"/>
          <w:sz w:val="28"/>
          <w:szCs w:val="28"/>
        </w:rPr>
        <w:t xml:space="preserve"> В любом магазине можно купить </w:t>
      </w:r>
      <w:r>
        <w:rPr>
          <w:rFonts w:ascii="Times New Roman" w:hAnsi="Times New Roman" w:cs="Times New Roman"/>
          <w:sz w:val="28"/>
          <w:szCs w:val="28"/>
        </w:rPr>
        <w:t>молоко</w:t>
      </w:r>
      <w:r w:rsidRPr="00162C6B">
        <w:rPr>
          <w:rFonts w:ascii="Times New Roman" w:hAnsi="Times New Roman" w:cs="Times New Roman"/>
          <w:sz w:val="28"/>
          <w:szCs w:val="28"/>
        </w:rPr>
        <w:t xml:space="preserve"> – при этом покупатель обычно хватает первую попавшуюся упаковку либо самый дешевый вариант.</w:t>
      </w:r>
      <w:r>
        <w:rPr>
          <w:rFonts w:ascii="Times New Roman" w:hAnsi="Times New Roman" w:cs="Times New Roman"/>
          <w:sz w:val="28"/>
          <w:szCs w:val="28"/>
        </w:rPr>
        <w:t xml:space="preserve"> Как вариант, наша компания может на упаковке прописывать акции – купи определенное количество литров молока, сохрани чеки, просканируй, получишь бесплатную экскурсию на завод по изготовлению данного молока, где также можно будет узнать про историю данной компании, про структуру, преимущества компании.</w:t>
      </w:r>
    </w:p>
    <w:p w:rsidR="00162C6B" w:rsidRDefault="00162C6B" w:rsidP="00F26E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C6B">
        <w:rPr>
          <w:rFonts w:ascii="Times New Roman" w:hAnsi="Times New Roman" w:cs="Times New Roman"/>
          <w:sz w:val="28"/>
          <w:szCs w:val="28"/>
        </w:rPr>
        <w:t>Возможно, стоит развивать своё производство во многих регионах. Для некотор</w:t>
      </w:r>
      <w:r>
        <w:rPr>
          <w:rFonts w:ascii="Times New Roman" w:hAnsi="Times New Roman" w:cs="Times New Roman"/>
          <w:sz w:val="28"/>
          <w:szCs w:val="28"/>
        </w:rPr>
        <w:t>ой продукции это очень помогает, когда производитель имеется в этом же регионе, что и продажа продукции, сокращаются транспортные расходы, сроки поставки.</w:t>
      </w:r>
    </w:p>
    <w:p w:rsidR="00162C6B" w:rsidRDefault="00162C6B" w:rsidP="00162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№2</w:t>
      </w:r>
    </w:p>
    <w:p w:rsidR="00162C6B" w:rsidRDefault="00F5194F" w:rsidP="00162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5194F">
        <w:rPr>
          <w:rFonts w:ascii="Times New Roman" w:hAnsi="Times New Roman" w:cs="Times New Roman"/>
          <w:sz w:val="28"/>
          <w:szCs w:val="28"/>
        </w:rPr>
        <w:t>Дивизиональные структуры возникли как реакция на недостатки линейно-функциональных структур. Необходимость их реорганизации была вызвана резким увеличением размеров организаций, усложнением технологических процессов, диверсификацией и интернационализацией деятельности. В условиях динамично меняющейся внешней среды невозможно управлять из единого центра несхожими или географически удаленными подразделениями организации.</w:t>
      </w:r>
    </w:p>
    <w:p w:rsidR="00F5194F" w:rsidRPr="00F5194F" w:rsidRDefault="00F5194F" w:rsidP="00F51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5194F"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5194F">
        <w:rPr>
          <w:rFonts w:ascii="Times New Roman" w:hAnsi="Times New Roman" w:cs="Times New Roman"/>
          <w:sz w:val="28"/>
          <w:szCs w:val="28"/>
        </w:rPr>
        <w:t>акторы, влияющие на выбор организационной структуры при ее проектировании:</w:t>
      </w:r>
    </w:p>
    <w:p w:rsidR="00F5194F" w:rsidRPr="00F5194F" w:rsidRDefault="00F5194F" w:rsidP="00F51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lastRenderedPageBreak/>
        <w:t>внутренние, содержащие: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основные свойства структуры (ее сложность, формализацию и централизацию);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объем управления и нормы управляемости.</w:t>
      </w:r>
    </w:p>
    <w:p w:rsidR="00F5194F" w:rsidRPr="00F5194F" w:rsidRDefault="00F5194F" w:rsidP="00F51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Формализация структуры определяется степенью унификации (однотипности) управленческих правил и процедур: при этом, чем больше четко определенных и установленных правил и процедур, тем сложнее структура.</w:t>
      </w:r>
    </w:p>
    <w:p w:rsidR="00F5194F" w:rsidRPr="00F5194F" w:rsidRDefault="00F5194F" w:rsidP="00F51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Сложность структуры характеризуется степенью дифференциации (разделения) видов управленческой деятельности, в том числе функций управления (разделение по горизонтали и вертикали): можно считать, чем выше степень дифференциации, тем сложнее структура</w:t>
      </w:r>
    </w:p>
    <w:p w:rsidR="00F5194F" w:rsidRPr="00F5194F" w:rsidRDefault="00F5194F" w:rsidP="00F51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Степень централизации (децентрализации) управления предприятием зависит от того, на каких уровнях менеджмента принимаются конкретные решения: чем меньше ответственных решений принимается на нижних уровнях управления, тем более централизована структура;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внешние, включающие: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цели и стратегию предприятии;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вид продукта (услуги);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внешнюю среду;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размер и устойчивость организации (изменчивая, стабильная) и др.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94F">
        <w:rPr>
          <w:rFonts w:ascii="Times New Roman" w:hAnsi="Times New Roman" w:cs="Times New Roman"/>
          <w:sz w:val="28"/>
          <w:szCs w:val="28"/>
        </w:rPr>
        <w:t>специальные, содержащие:</w:t>
      </w:r>
    </w:p>
    <w:p w:rsidR="00F5194F" w:rsidRP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власть и контроль (в том числе заботу менеджеров об интересах своих отделов;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уровень компьютеризации управления и организацию коммуникаций менеджмента, создающие предпосылки и необходимые условия для возможности выбора адаптивных структур.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Причины: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F5194F">
        <w:rPr>
          <w:rFonts w:ascii="Times New Roman" w:hAnsi="Times New Roman" w:cs="Times New Roman"/>
          <w:sz w:val="28"/>
          <w:szCs w:val="28"/>
        </w:rPr>
        <w:t>неудачи в попытке применения каких-либо других методов снижения роста издерже</w:t>
      </w:r>
      <w:r>
        <w:rPr>
          <w:rFonts w:ascii="Times New Roman" w:hAnsi="Times New Roman" w:cs="Times New Roman"/>
          <w:sz w:val="28"/>
          <w:szCs w:val="28"/>
        </w:rPr>
        <w:t>к, повышения производительности;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ab/>
        <w:t>чрезмерная изнурительная нагрузка</w:t>
      </w:r>
      <w:r w:rsidRPr="00F5194F">
        <w:rPr>
          <w:rFonts w:ascii="Times New Roman" w:hAnsi="Times New Roman" w:cs="Times New Roman"/>
          <w:sz w:val="28"/>
          <w:szCs w:val="28"/>
        </w:rPr>
        <w:t xml:space="preserve"> на нескольких высших ру</w:t>
      </w:r>
      <w:r>
        <w:rPr>
          <w:rFonts w:ascii="Times New Roman" w:hAnsi="Times New Roman" w:cs="Times New Roman"/>
          <w:sz w:val="28"/>
          <w:szCs w:val="28"/>
        </w:rPr>
        <w:t>ководителей;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5194F">
        <w:rPr>
          <w:rFonts w:ascii="Times New Roman" w:hAnsi="Times New Roman" w:cs="Times New Roman"/>
          <w:sz w:val="28"/>
          <w:szCs w:val="28"/>
        </w:rPr>
        <w:t>тсут</w:t>
      </w:r>
      <w:r>
        <w:rPr>
          <w:rFonts w:ascii="Times New Roman" w:hAnsi="Times New Roman" w:cs="Times New Roman"/>
          <w:sz w:val="28"/>
          <w:szCs w:val="28"/>
        </w:rPr>
        <w:t>ствие ориентации на перспективу;</w:t>
      </w:r>
    </w:p>
    <w:p w:rsidR="00F5194F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F5194F">
        <w:rPr>
          <w:rFonts w:ascii="Times New Roman" w:hAnsi="Times New Roman" w:cs="Times New Roman"/>
          <w:sz w:val="28"/>
          <w:szCs w:val="28"/>
        </w:rPr>
        <w:t>азногласия по организационным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94F" w:rsidRPr="00DD5470" w:rsidRDefault="00F5194F" w:rsidP="00F5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F5194F">
        <w:rPr>
          <w:rFonts w:ascii="Times New Roman" w:hAnsi="Times New Roman" w:cs="Times New Roman"/>
          <w:sz w:val="28"/>
          <w:szCs w:val="28"/>
        </w:rPr>
        <w:t>зменение технологии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5194F" w:rsidRPr="00DD5470" w:rsidSect="0038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70"/>
    <w:rsid w:val="00162C6B"/>
    <w:rsid w:val="00251EC7"/>
    <w:rsid w:val="003824F0"/>
    <w:rsid w:val="00583EED"/>
    <w:rsid w:val="00A541F9"/>
    <w:rsid w:val="00A7270A"/>
    <w:rsid w:val="00BB5C6A"/>
    <w:rsid w:val="00D24E29"/>
    <w:rsid w:val="00DD5470"/>
    <w:rsid w:val="00E12453"/>
    <w:rsid w:val="00E94A53"/>
    <w:rsid w:val="00EB389A"/>
    <w:rsid w:val="00F26EF0"/>
    <w:rsid w:val="00F5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D876FC-197A-43C0-BCDA-88C31080D8EC}" type="doc">
      <dgm:prSet loTypeId="urn:microsoft.com/office/officeart/2005/8/layout/pyramid2" loCatId="pyramid" qsTypeId="urn:microsoft.com/office/officeart/2005/8/quickstyle/simple1" qsCatId="simple" csTypeId="urn:microsoft.com/office/officeart/2005/8/colors/accent5_1" csCatId="accent5" phldr="1"/>
      <dgm:spPr/>
    </dgm:pt>
    <dgm:pt modelId="{C9A2A7AF-B6F9-4DCB-974D-A4A4EE7281C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Глава компании (1)</a:t>
          </a:r>
        </a:p>
      </dgm:t>
    </dgm:pt>
    <dgm:pt modelId="{653B9469-7D70-4FB9-BEFF-F3EC805238B4}" type="parTrans" cxnId="{E6539ED1-1FBC-4427-9FBF-E9C365DF9108}">
      <dgm:prSet/>
      <dgm:spPr/>
      <dgm:t>
        <a:bodyPr/>
        <a:lstStyle/>
        <a:p>
          <a:endParaRPr lang="ru-RU"/>
        </a:p>
      </dgm:t>
    </dgm:pt>
    <dgm:pt modelId="{AC1B1581-1FE4-4CD7-A882-38C85DDBD769}" type="sibTrans" cxnId="{E6539ED1-1FBC-4427-9FBF-E9C365DF9108}">
      <dgm:prSet/>
      <dgm:spPr/>
      <dgm:t>
        <a:bodyPr/>
        <a:lstStyle/>
        <a:p>
          <a:endParaRPr lang="ru-RU"/>
        </a:p>
      </dgm:t>
    </dgm:pt>
    <dgm:pt modelId="{6864B847-F587-4D41-A137-69BA22925A4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Начальники крупных отделов (74)</a:t>
          </a:r>
        </a:p>
      </dgm:t>
    </dgm:pt>
    <dgm:pt modelId="{DA50C5DB-7BE9-4B92-B491-FA824983C79A}" type="parTrans" cxnId="{F8037E79-2EF9-49BD-A3EB-5CEEFA8E4244}">
      <dgm:prSet/>
      <dgm:spPr/>
      <dgm:t>
        <a:bodyPr/>
        <a:lstStyle/>
        <a:p>
          <a:endParaRPr lang="ru-RU"/>
        </a:p>
      </dgm:t>
    </dgm:pt>
    <dgm:pt modelId="{AF8C60A3-C10E-4C39-BA95-9D73A1AADEA5}" type="sibTrans" cxnId="{F8037E79-2EF9-49BD-A3EB-5CEEFA8E4244}">
      <dgm:prSet/>
      <dgm:spPr/>
      <dgm:t>
        <a:bodyPr/>
        <a:lstStyle/>
        <a:p>
          <a:endParaRPr lang="ru-RU"/>
        </a:p>
      </dgm:t>
    </dgm:pt>
    <dgm:pt modelId="{8F86D0FC-0A51-4E65-8F2C-5EBD7C77B6C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Менеджеры среднего звена (60)</a:t>
          </a:r>
        </a:p>
      </dgm:t>
    </dgm:pt>
    <dgm:pt modelId="{4495D01E-7D1C-4DD6-A1FE-ED40B106B412}" type="parTrans" cxnId="{5E59B7E9-0F75-4FA3-AA20-5C6C07008CEC}">
      <dgm:prSet/>
      <dgm:spPr/>
      <dgm:t>
        <a:bodyPr/>
        <a:lstStyle/>
        <a:p>
          <a:endParaRPr lang="ru-RU"/>
        </a:p>
      </dgm:t>
    </dgm:pt>
    <dgm:pt modelId="{86CB6F05-D69B-485C-83CE-6AA00EAAB0D4}" type="sibTrans" cxnId="{5E59B7E9-0F75-4FA3-AA20-5C6C07008CEC}">
      <dgm:prSet/>
      <dgm:spPr/>
      <dgm:t>
        <a:bodyPr/>
        <a:lstStyle/>
        <a:p>
          <a:endParaRPr lang="ru-RU"/>
        </a:p>
      </dgm:t>
    </dgm:pt>
    <dgm:pt modelId="{57321615-ADE3-42CF-AE06-4DB609F14CD1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Рабочие (лидеры) (120)</a:t>
          </a:r>
        </a:p>
      </dgm:t>
    </dgm:pt>
    <dgm:pt modelId="{221EC7F5-C8A9-4169-9759-2C8DB8F6DFC8}" type="parTrans" cxnId="{82B62AD3-D7C5-47C9-9DEB-13FB3F2615D0}">
      <dgm:prSet/>
      <dgm:spPr/>
      <dgm:t>
        <a:bodyPr/>
        <a:lstStyle/>
        <a:p>
          <a:endParaRPr lang="ru-RU"/>
        </a:p>
      </dgm:t>
    </dgm:pt>
    <dgm:pt modelId="{3304AAED-E1FA-4CEF-ABF4-C766FAEFE1AB}" type="sibTrans" cxnId="{82B62AD3-D7C5-47C9-9DEB-13FB3F2615D0}">
      <dgm:prSet/>
      <dgm:spPr/>
      <dgm:t>
        <a:bodyPr/>
        <a:lstStyle/>
        <a:p>
          <a:endParaRPr lang="ru-RU"/>
        </a:p>
      </dgm:t>
    </dgm:pt>
    <dgm:pt modelId="{4C51EA71-4DBF-4F49-B56C-EDE7DBCB6F52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Старшие по участку (45)</a:t>
          </a:r>
        </a:p>
      </dgm:t>
    </dgm:pt>
    <dgm:pt modelId="{0C8DBC16-D6E1-4E16-BD64-CDCF863D06B0}" type="parTrans" cxnId="{614936AC-3C1C-4F25-B95C-524C8E5BE4AF}">
      <dgm:prSet/>
      <dgm:spPr/>
      <dgm:t>
        <a:bodyPr/>
        <a:lstStyle/>
        <a:p>
          <a:endParaRPr lang="ru-RU"/>
        </a:p>
      </dgm:t>
    </dgm:pt>
    <dgm:pt modelId="{C19773C4-29F5-41A2-990B-916C3A6D4AF9}" type="sibTrans" cxnId="{614936AC-3C1C-4F25-B95C-524C8E5BE4AF}">
      <dgm:prSet/>
      <dgm:spPr/>
      <dgm:t>
        <a:bodyPr/>
        <a:lstStyle/>
        <a:p>
          <a:endParaRPr lang="ru-RU"/>
        </a:p>
      </dgm:t>
    </dgm:pt>
    <dgm:pt modelId="{82543C15-D6BC-48F9-AAF7-DFFBBC8CAC4B}" type="pres">
      <dgm:prSet presAssocID="{6AD876FC-197A-43C0-BCDA-88C31080D8EC}" presName="compositeShape" presStyleCnt="0">
        <dgm:presLayoutVars>
          <dgm:dir/>
          <dgm:resizeHandles/>
        </dgm:presLayoutVars>
      </dgm:prSet>
      <dgm:spPr/>
    </dgm:pt>
    <dgm:pt modelId="{62B5F812-36DB-47C2-AF52-E4E9A7B64F25}" type="pres">
      <dgm:prSet presAssocID="{6AD876FC-197A-43C0-BCDA-88C31080D8EC}" presName="pyramid" presStyleLbl="node1" presStyleIdx="0" presStyleCnt="1"/>
      <dgm:spPr/>
    </dgm:pt>
    <dgm:pt modelId="{A23728E5-DADD-469B-A15B-BE46089D9C40}" type="pres">
      <dgm:prSet presAssocID="{6AD876FC-197A-43C0-BCDA-88C31080D8EC}" presName="theList" presStyleCnt="0"/>
      <dgm:spPr/>
    </dgm:pt>
    <dgm:pt modelId="{ED7DAC73-3D3C-434F-820D-C406E7C927F1}" type="pres">
      <dgm:prSet presAssocID="{C9A2A7AF-B6F9-4DCB-974D-A4A4EE7281C1}" presName="aNode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05087B-7E49-48F1-A72D-925CF4440C44}" type="pres">
      <dgm:prSet presAssocID="{C9A2A7AF-B6F9-4DCB-974D-A4A4EE7281C1}" presName="aSpace" presStyleCnt="0"/>
      <dgm:spPr/>
    </dgm:pt>
    <dgm:pt modelId="{8F6F14B8-D8B2-44DD-AC0F-9E6C1B72DE8D}" type="pres">
      <dgm:prSet presAssocID="{6864B847-F587-4D41-A137-69BA22925A4D}" presName="aNode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4EE7B1-43DD-490D-8A1F-FFDAD3B4ADA8}" type="pres">
      <dgm:prSet presAssocID="{6864B847-F587-4D41-A137-69BA22925A4D}" presName="aSpace" presStyleCnt="0"/>
      <dgm:spPr/>
    </dgm:pt>
    <dgm:pt modelId="{E6FE156B-F1B0-44E6-8650-12448624C200}" type="pres">
      <dgm:prSet presAssocID="{8F86D0FC-0A51-4E65-8F2C-5EBD7C77B6CC}" presName="aNode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7BC85C-2EB6-4C54-AF93-0B83C6270820}" type="pres">
      <dgm:prSet presAssocID="{8F86D0FC-0A51-4E65-8F2C-5EBD7C77B6CC}" presName="aSpace" presStyleCnt="0"/>
      <dgm:spPr/>
    </dgm:pt>
    <dgm:pt modelId="{154F857E-9B15-4BCE-B880-D83A70D5215C}" type="pres">
      <dgm:prSet presAssocID="{4C51EA71-4DBF-4F49-B56C-EDE7DBCB6F52}" presName="aNode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75976E-CD8A-4521-951E-23E2E654A854}" type="pres">
      <dgm:prSet presAssocID="{4C51EA71-4DBF-4F49-B56C-EDE7DBCB6F52}" presName="aSpace" presStyleCnt="0"/>
      <dgm:spPr/>
    </dgm:pt>
    <dgm:pt modelId="{D6DFE5BE-22DD-49A3-A023-7D2F71138770}" type="pres">
      <dgm:prSet presAssocID="{57321615-ADE3-42CF-AE06-4DB609F14CD1}" presName="aNode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E0D255-6816-4C29-8E81-E9B8FDE26AE6}" type="pres">
      <dgm:prSet presAssocID="{57321615-ADE3-42CF-AE06-4DB609F14CD1}" presName="aSpace" presStyleCnt="0"/>
      <dgm:spPr/>
    </dgm:pt>
  </dgm:ptLst>
  <dgm:cxnLst>
    <dgm:cxn modelId="{F8037E79-2EF9-49BD-A3EB-5CEEFA8E4244}" srcId="{6AD876FC-197A-43C0-BCDA-88C31080D8EC}" destId="{6864B847-F587-4D41-A137-69BA22925A4D}" srcOrd="1" destOrd="0" parTransId="{DA50C5DB-7BE9-4B92-B491-FA824983C79A}" sibTransId="{AF8C60A3-C10E-4C39-BA95-9D73A1AADEA5}"/>
    <dgm:cxn modelId="{E6539ED1-1FBC-4427-9FBF-E9C365DF9108}" srcId="{6AD876FC-197A-43C0-BCDA-88C31080D8EC}" destId="{C9A2A7AF-B6F9-4DCB-974D-A4A4EE7281C1}" srcOrd="0" destOrd="0" parTransId="{653B9469-7D70-4FB9-BEFF-F3EC805238B4}" sibTransId="{AC1B1581-1FE4-4CD7-A882-38C85DDBD769}"/>
    <dgm:cxn modelId="{550376B4-598D-4805-BABD-F7352FBD633B}" type="presOf" srcId="{6864B847-F587-4D41-A137-69BA22925A4D}" destId="{8F6F14B8-D8B2-44DD-AC0F-9E6C1B72DE8D}" srcOrd="0" destOrd="0" presId="urn:microsoft.com/office/officeart/2005/8/layout/pyramid2"/>
    <dgm:cxn modelId="{5E59B7E9-0F75-4FA3-AA20-5C6C07008CEC}" srcId="{6AD876FC-197A-43C0-BCDA-88C31080D8EC}" destId="{8F86D0FC-0A51-4E65-8F2C-5EBD7C77B6CC}" srcOrd="2" destOrd="0" parTransId="{4495D01E-7D1C-4DD6-A1FE-ED40B106B412}" sibTransId="{86CB6F05-D69B-485C-83CE-6AA00EAAB0D4}"/>
    <dgm:cxn modelId="{A377B024-4980-4960-B3B1-2768A10401B0}" type="presOf" srcId="{C9A2A7AF-B6F9-4DCB-974D-A4A4EE7281C1}" destId="{ED7DAC73-3D3C-434F-820D-C406E7C927F1}" srcOrd="0" destOrd="0" presId="urn:microsoft.com/office/officeart/2005/8/layout/pyramid2"/>
    <dgm:cxn modelId="{AC3A00F9-E34E-4D57-8401-D6D831DDA025}" type="presOf" srcId="{4C51EA71-4DBF-4F49-B56C-EDE7DBCB6F52}" destId="{154F857E-9B15-4BCE-B880-D83A70D5215C}" srcOrd="0" destOrd="0" presId="urn:microsoft.com/office/officeart/2005/8/layout/pyramid2"/>
    <dgm:cxn modelId="{82B62AD3-D7C5-47C9-9DEB-13FB3F2615D0}" srcId="{6AD876FC-197A-43C0-BCDA-88C31080D8EC}" destId="{57321615-ADE3-42CF-AE06-4DB609F14CD1}" srcOrd="4" destOrd="0" parTransId="{221EC7F5-C8A9-4169-9759-2C8DB8F6DFC8}" sibTransId="{3304AAED-E1FA-4CEF-ABF4-C766FAEFE1AB}"/>
    <dgm:cxn modelId="{D6A169E1-78F9-4379-8E7D-DC7E5ED3BEAD}" type="presOf" srcId="{57321615-ADE3-42CF-AE06-4DB609F14CD1}" destId="{D6DFE5BE-22DD-49A3-A023-7D2F71138770}" srcOrd="0" destOrd="0" presId="urn:microsoft.com/office/officeart/2005/8/layout/pyramid2"/>
    <dgm:cxn modelId="{0CBF431F-450E-4A0E-BC19-BE6F70793D1C}" type="presOf" srcId="{8F86D0FC-0A51-4E65-8F2C-5EBD7C77B6CC}" destId="{E6FE156B-F1B0-44E6-8650-12448624C200}" srcOrd="0" destOrd="0" presId="urn:microsoft.com/office/officeart/2005/8/layout/pyramid2"/>
    <dgm:cxn modelId="{614936AC-3C1C-4F25-B95C-524C8E5BE4AF}" srcId="{6AD876FC-197A-43C0-BCDA-88C31080D8EC}" destId="{4C51EA71-4DBF-4F49-B56C-EDE7DBCB6F52}" srcOrd="3" destOrd="0" parTransId="{0C8DBC16-D6E1-4E16-BD64-CDCF863D06B0}" sibTransId="{C19773C4-29F5-41A2-990B-916C3A6D4AF9}"/>
    <dgm:cxn modelId="{DE148D48-E63E-4FC3-95E8-8B62B33A62B7}" type="presOf" srcId="{6AD876FC-197A-43C0-BCDA-88C31080D8EC}" destId="{82543C15-D6BC-48F9-AAF7-DFFBBC8CAC4B}" srcOrd="0" destOrd="0" presId="urn:microsoft.com/office/officeart/2005/8/layout/pyramid2"/>
    <dgm:cxn modelId="{96EB100E-140D-45D0-9A53-50BCF61F47CD}" type="presParOf" srcId="{82543C15-D6BC-48F9-AAF7-DFFBBC8CAC4B}" destId="{62B5F812-36DB-47C2-AF52-E4E9A7B64F25}" srcOrd="0" destOrd="0" presId="urn:microsoft.com/office/officeart/2005/8/layout/pyramid2"/>
    <dgm:cxn modelId="{56059A15-23F2-4E97-923B-33E3BF4507A5}" type="presParOf" srcId="{82543C15-D6BC-48F9-AAF7-DFFBBC8CAC4B}" destId="{A23728E5-DADD-469B-A15B-BE46089D9C40}" srcOrd="1" destOrd="0" presId="urn:microsoft.com/office/officeart/2005/8/layout/pyramid2"/>
    <dgm:cxn modelId="{5CAF07D3-CA5C-4590-AD21-86608905A687}" type="presParOf" srcId="{A23728E5-DADD-469B-A15B-BE46089D9C40}" destId="{ED7DAC73-3D3C-434F-820D-C406E7C927F1}" srcOrd="0" destOrd="0" presId="urn:microsoft.com/office/officeart/2005/8/layout/pyramid2"/>
    <dgm:cxn modelId="{44AA6095-5F7A-4F37-9E2E-8D1416E0C8A2}" type="presParOf" srcId="{A23728E5-DADD-469B-A15B-BE46089D9C40}" destId="{FC05087B-7E49-48F1-A72D-925CF4440C44}" srcOrd="1" destOrd="0" presId="urn:microsoft.com/office/officeart/2005/8/layout/pyramid2"/>
    <dgm:cxn modelId="{2014F874-6A2B-45A6-9342-5821356EFEBB}" type="presParOf" srcId="{A23728E5-DADD-469B-A15B-BE46089D9C40}" destId="{8F6F14B8-D8B2-44DD-AC0F-9E6C1B72DE8D}" srcOrd="2" destOrd="0" presId="urn:microsoft.com/office/officeart/2005/8/layout/pyramid2"/>
    <dgm:cxn modelId="{DDC20DF4-8D07-45EC-B843-4C61BB0DBE29}" type="presParOf" srcId="{A23728E5-DADD-469B-A15B-BE46089D9C40}" destId="{414EE7B1-43DD-490D-8A1F-FFDAD3B4ADA8}" srcOrd="3" destOrd="0" presId="urn:microsoft.com/office/officeart/2005/8/layout/pyramid2"/>
    <dgm:cxn modelId="{1D763948-85CF-40D3-959E-0FBA89DE6E6C}" type="presParOf" srcId="{A23728E5-DADD-469B-A15B-BE46089D9C40}" destId="{E6FE156B-F1B0-44E6-8650-12448624C200}" srcOrd="4" destOrd="0" presId="urn:microsoft.com/office/officeart/2005/8/layout/pyramid2"/>
    <dgm:cxn modelId="{487570DD-E603-4480-97AF-53A49F3F0B2A}" type="presParOf" srcId="{A23728E5-DADD-469B-A15B-BE46089D9C40}" destId="{877BC85C-2EB6-4C54-AF93-0B83C6270820}" srcOrd="5" destOrd="0" presId="urn:microsoft.com/office/officeart/2005/8/layout/pyramid2"/>
    <dgm:cxn modelId="{5175AC52-95BB-4815-9BE0-35B01E284241}" type="presParOf" srcId="{A23728E5-DADD-469B-A15B-BE46089D9C40}" destId="{154F857E-9B15-4BCE-B880-D83A70D5215C}" srcOrd="6" destOrd="0" presId="urn:microsoft.com/office/officeart/2005/8/layout/pyramid2"/>
    <dgm:cxn modelId="{A4FC6801-E9E5-432C-A3A8-B88A1473B5B0}" type="presParOf" srcId="{A23728E5-DADD-469B-A15B-BE46089D9C40}" destId="{F075976E-CD8A-4521-951E-23E2E654A854}" srcOrd="7" destOrd="0" presId="urn:microsoft.com/office/officeart/2005/8/layout/pyramid2"/>
    <dgm:cxn modelId="{7D15131A-3548-428E-8D31-6156AB0160EB}" type="presParOf" srcId="{A23728E5-DADD-469B-A15B-BE46089D9C40}" destId="{D6DFE5BE-22DD-49A3-A023-7D2F71138770}" srcOrd="8" destOrd="0" presId="urn:microsoft.com/office/officeart/2005/8/layout/pyramid2"/>
    <dgm:cxn modelId="{5DED0DB6-7B50-4C17-8237-9C2DDFB78D2C}" type="presParOf" srcId="{A23728E5-DADD-469B-A15B-BE46089D9C40}" destId="{44E0D255-6816-4C29-8E81-E9B8FDE26AE6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2B5F812-36DB-47C2-AF52-E4E9A7B64F25}">
      <dsp:nvSpPr>
        <dsp:cNvPr id="0" name=""/>
        <dsp:cNvSpPr/>
      </dsp:nvSpPr>
      <dsp:spPr>
        <a:xfrm>
          <a:off x="902969" y="0"/>
          <a:ext cx="3200400" cy="320040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7DAC73-3D3C-434F-820D-C406E7C927F1}">
      <dsp:nvSpPr>
        <dsp:cNvPr id="0" name=""/>
        <dsp:cNvSpPr/>
      </dsp:nvSpPr>
      <dsp:spPr>
        <a:xfrm>
          <a:off x="2503170" y="320352"/>
          <a:ext cx="2080260" cy="455056"/>
        </a:xfrm>
        <a:prstGeom prst="round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Глава компании (1)</a:t>
          </a:r>
        </a:p>
      </dsp:txBody>
      <dsp:txXfrm>
        <a:off x="2503170" y="320352"/>
        <a:ext cx="2080260" cy="455056"/>
      </dsp:txXfrm>
    </dsp:sp>
    <dsp:sp modelId="{8F6F14B8-D8B2-44DD-AC0F-9E6C1B72DE8D}">
      <dsp:nvSpPr>
        <dsp:cNvPr id="0" name=""/>
        <dsp:cNvSpPr/>
      </dsp:nvSpPr>
      <dsp:spPr>
        <a:xfrm>
          <a:off x="2503170" y="832291"/>
          <a:ext cx="2080260" cy="455056"/>
        </a:xfrm>
        <a:prstGeom prst="round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Начальники крупных отделов (74)</a:t>
          </a:r>
        </a:p>
      </dsp:txBody>
      <dsp:txXfrm>
        <a:off x="2503170" y="832291"/>
        <a:ext cx="2080260" cy="455056"/>
      </dsp:txXfrm>
    </dsp:sp>
    <dsp:sp modelId="{E6FE156B-F1B0-44E6-8650-12448624C200}">
      <dsp:nvSpPr>
        <dsp:cNvPr id="0" name=""/>
        <dsp:cNvSpPr/>
      </dsp:nvSpPr>
      <dsp:spPr>
        <a:xfrm>
          <a:off x="2503170" y="1344230"/>
          <a:ext cx="2080260" cy="455056"/>
        </a:xfrm>
        <a:prstGeom prst="round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Менеджеры среднего звена (60)</a:t>
          </a:r>
        </a:p>
      </dsp:txBody>
      <dsp:txXfrm>
        <a:off x="2503170" y="1344230"/>
        <a:ext cx="2080260" cy="455056"/>
      </dsp:txXfrm>
    </dsp:sp>
    <dsp:sp modelId="{154F857E-9B15-4BCE-B880-D83A70D5215C}">
      <dsp:nvSpPr>
        <dsp:cNvPr id="0" name=""/>
        <dsp:cNvSpPr/>
      </dsp:nvSpPr>
      <dsp:spPr>
        <a:xfrm>
          <a:off x="2503170" y="1856169"/>
          <a:ext cx="2080260" cy="455056"/>
        </a:xfrm>
        <a:prstGeom prst="round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Старшие по участку (45)</a:t>
          </a:r>
        </a:p>
      </dsp:txBody>
      <dsp:txXfrm>
        <a:off x="2503170" y="1856169"/>
        <a:ext cx="2080260" cy="455056"/>
      </dsp:txXfrm>
    </dsp:sp>
    <dsp:sp modelId="{D6DFE5BE-22DD-49A3-A023-7D2F71138770}">
      <dsp:nvSpPr>
        <dsp:cNvPr id="0" name=""/>
        <dsp:cNvSpPr/>
      </dsp:nvSpPr>
      <dsp:spPr>
        <a:xfrm>
          <a:off x="2503170" y="2368108"/>
          <a:ext cx="2080260" cy="455056"/>
        </a:xfrm>
        <a:prstGeom prst="round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Рабочие (лидеры) (120)</a:t>
          </a:r>
        </a:p>
      </dsp:txBody>
      <dsp:txXfrm>
        <a:off x="2503170" y="2368108"/>
        <a:ext cx="2080260" cy="455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2021-05-31T17:00:00Z</dcterms:created>
  <dcterms:modified xsi:type="dcterms:W3CDTF">2021-05-31T17:00:00Z</dcterms:modified>
</cp:coreProperties>
</file>